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4D92CEFC" w:rsidR="006B5B97" w:rsidRPr="00EB0336" w:rsidRDefault="00A963A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NATUROPATÍA</w:t>
      </w:r>
    </w:p>
    <w:p w14:paraId="170D4D5E" w14:textId="77777777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>PLAN DE PRÁCTICAS INDIVIDUAL</w:t>
      </w:r>
    </w:p>
    <w:p w14:paraId="06067A7F" w14:textId="0E9566A3" w:rsidR="00E40DCC" w:rsidRPr="00EB0336" w:rsidRDefault="00A963A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TERCER CICLO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F773A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37CF1DE" w14:textId="2DF034E8" w:rsidR="00E40DCC" w:rsidRPr="00EB0336" w:rsidRDefault="007C31BE" w:rsidP="00BB0BB6">
            <w:pPr>
              <w:spacing w:before="40" w:after="40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>FECHA INICIO DE PRÁCTICAS: ___/___/____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053FE9E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 ENTIDAD FORMADORA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2C7D2B14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82E0AB" w14:textId="1375FB4C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3B2293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9864CD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DB83CF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FDADB6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13975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C080EFC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7A4004C" w14:textId="77777777" w:rsidR="00A963A9" w:rsidRDefault="00A963A9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5C5F1B37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bookmarkStart w:id="0" w:name="_GoBack"/>
      <w:bookmarkEnd w:id="0"/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F773A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A963A9" w:rsidRPr="0011461A" w14:paraId="5ED9DF6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C8E92D" w14:textId="0E25C2E2" w:rsidR="00A963A9" w:rsidRPr="00A963A9" w:rsidRDefault="00A963A9" w:rsidP="00A963A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963A9">
              <w:rPr>
                <w:sz w:val="20"/>
                <w:szCs w:val="20"/>
              </w:rPr>
              <w:t>FITOTERAPIA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CA63207" w14:textId="79420EE8" w:rsidR="00A963A9" w:rsidRPr="0011461A" w:rsidRDefault="00A963A9" w:rsidP="00A963A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A963A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20F4019A" w:rsidR="00A963A9" w:rsidRPr="00A963A9" w:rsidRDefault="00A963A9" w:rsidP="00A963A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963A9">
              <w:rPr>
                <w:sz w:val="20"/>
                <w:szCs w:val="20"/>
              </w:rPr>
              <w:t>TERAPIAS MANUALES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445B7B9C" w:rsidR="00A963A9" w:rsidRPr="0011461A" w:rsidRDefault="00A963A9" w:rsidP="00A963A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A963A9" w:rsidRPr="0011461A" w14:paraId="4445D15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1A62706F" w14:textId="0A28F2B6" w:rsidR="00A963A9" w:rsidRPr="00A963A9" w:rsidRDefault="00A963A9" w:rsidP="00A963A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963A9">
              <w:rPr>
                <w:sz w:val="20"/>
                <w:szCs w:val="20"/>
              </w:rPr>
              <w:t>FISIOTERAPIA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4D800B7E" w14:textId="468FAC0C" w:rsidR="00A963A9" w:rsidRPr="0011461A" w:rsidRDefault="00A963A9" w:rsidP="00A963A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A963A9" w:rsidRPr="0011461A" w14:paraId="1AD352B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5F529165" w14:textId="2B5DA528" w:rsidR="00A963A9" w:rsidRPr="00A963A9" w:rsidRDefault="00A963A9" w:rsidP="00A963A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963A9">
              <w:rPr>
                <w:sz w:val="20"/>
                <w:szCs w:val="20"/>
              </w:rPr>
              <w:t>VALORACIONES ALTERNATIVAS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7DA0BF2E" w14:textId="378FE779" w:rsidR="00A963A9" w:rsidRDefault="00A963A9" w:rsidP="00A963A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FE77B4" w:rsidRPr="0011461A" w14:paraId="3CD45004" w14:textId="77777777" w:rsidTr="008F773A">
        <w:trPr>
          <w:trHeight w:val="459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7EFB9FD" w:rsidR="00FE77B4" w:rsidRPr="0011461A" w:rsidRDefault="00A963A9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TOTAL: 160</w:t>
            </w:r>
            <w:r w:rsidR="00FE77B4"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11461A" w14:paraId="599E22E3" w14:textId="77777777" w:rsidTr="008F773A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11461A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11461A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135A2295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</w:t>
            </w:r>
            <w:r w:rsidR="007C31BE">
              <w:rPr>
                <w:rFonts w:cstheme="minorHAnsi"/>
                <w:b/>
                <w:color w:val="000000" w:themeColor="text1"/>
                <w:sz w:val="20"/>
                <w:szCs w:val="20"/>
              </w:rPr>
              <w:t>É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11461A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A963A9" w:rsidRPr="0011461A" w14:paraId="0ED5A8F0" w14:textId="77777777" w:rsidTr="001E447F">
        <w:trPr>
          <w:trHeight w:val="1578"/>
        </w:trPr>
        <w:tc>
          <w:tcPr>
            <w:tcW w:w="2269" w:type="dxa"/>
          </w:tcPr>
          <w:p w14:paraId="7896E230" w14:textId="77777777" w:rsidR="00A963A9" w:rsidRP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7033F6" w14:textId="77777777" w:rsidR="00A963A9" w:rsidRPr="00A963A9" w:rsidRDefault="00A963A9" w:rsidP="00A963A9">
            <w:pPr>
              <w:pStyle w:val="TableParagraph"/>
              <w:spacing w:before="275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2253BD" w14:textId="1E864D32" w:rsidR="00A963A9" w:rsidRPr="00A963A9" w:rsidRDefault="00A963A9" w:rsidP="00A963A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963A9">
              <w:rPr>
                <w:rFonts w:cstheme="minorHAnsi"/>
                <w:b/>
                <w:spacing w:val="-2"/>
                <w:sz w:val="20"/>
                <w:szCs w:val="20"/>
              </w:rPr>
              <w:t>FITOTERAPIA</w:t>
            </w:r>
          </w:p>
        </w:tc>
        <w:tc>
          <w:tcPr>
            <w:tcW w:w="3260" w:type="dxa"/>
          </w:tcPr>
          <w:p w14:paraId="5C096F35" w14:textId="77777777" w:rsidR="00A963A9" w:rsidRDefault="00A963A9" w:rsidP="00A963A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Crear habilidades y destrezas a través de la práctica, sobre los principios activos vegetales y sus acciones terapéuticas, identificando</w:t>
            </w:r>
            <w:r w:rsidRPr="00A963A9">
              <w:rPr>
                <w:rFonts w:asciiTheme="minorHAnsi" w:hAnsiTheme="minorHAnsi" w:cstheme="minorHAnsi"/>
                <w:spacing w:val="6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A963A9">
              <w:rPr>
                <w:rFonts w:asciiTheme="minorHAnsi" w:hAnsiTheme="minorHAnsi" w:cstheme="minorHAnsi"/>
                <w:spacing w:val="6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precauciones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tener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determinar un tratamiento fitoterápico.</w:t>
            </w:r>
          </w:p>
          <w:p w14:paraId="44F353A6" w14:textId="55CE07AE" w:rsidR="00A963A9" w:rsidRPr="00A963A9" w:rsidRDefault="00A963A9" w:rsidP="00A963A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4B66C22B" w14:textId="77777777" w:rsidR="00A963A9" w:rsidRDefault="00A963A9" w:rsidP="00A963A9">
            <w:pPr>
              <w:pStyle w:val="TableParagraph"/>
              <w:spacing w:before="275"/>
              <w:ind w:right="10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Aplicar</w:t>
            </w:r>
            <w:r w:rsidRPr="00A963A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A963A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principales</w:t>
            </w:r>
            <w:r w:rsidRPr="00A963A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aspectos</w:t>
            </w:r>
            <w:r w:rsidRPr="00A963A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A963A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uso</w:t>
            </w:r>
            <w:r w:rsidRPr="00A963A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medicinal de las plantas en los problemas de salud más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importantes.</w:t>
            </w:r>
          </w:p>
          <w:p w14:paraId="46937028" w14:textId="23108263" w:rsidR="00A963A9" w:rsidRPr="00A963A9" w:rsidRDefault="00A963A9" w:rsidP="00A963A9">
            <w:pPr>
              <w:pStyle w:val="TableParagraph"/>
              <w:spacing w:before="275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Diseñar</w:t>
            </w:r>
            <w:r w:rsidRPr="00A963A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protocolos</w:t>
            </w:r>
            <w:r w:rsidRPr="00A963A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terapéuticos</w:t>
            </w:r>
            <w:r w:rsidRPr="00A963A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racionales</w:t>
            </w:r>
            <w:r w:rsidRPr="00A963A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A963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el tratamiento fitoterápico del paciente.</w:t>
            </w:r>
          </w:p>
        </w:tc>
      </w:tr>
      <w:tr w:rsidR="00A963A9" w:rsidRPr="0011461A" w14:paraId="75F69521" w14:textId="77777777" w:rsidTr="001E447F">
        <w:trPr>
          <w:trHeight w:val="1578"/>
        </w:trPr>
        <w:tc>
          <w:tcPr>
            <w:tcW w:w="2269" w:type="dxa"/>
          </w:tcPr>
          <w:p w14:paraId="1A8BD30E" w14:textId="77777777" w:rsid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2525C146" w14:textId="77777777" w:rsid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70C5ED72" w14:textId="77777777" w:rsid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6A7D8605" w14:textId="77777777" w:rsid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3BCF0A13" w14:textId="77777777" w:rsid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6D796892" w14:textId="6C8B6C85" w:rsidR="00A963A9" w:rsidRP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TERAPIAS MANUALES</w:t>
            </w:r>
          </w:p>
        </w:tc>
        <w:tc>
          <w:tcPr>
            <w:tcW w:w="3260" w:type="dxa"/>
          </w:tcPr>
          <w:p w14:paraId="776D4011" w14:textId="77777777" w:rsidR="00A963A9" w:rsidRDefault="00A963A9" w:rsidP="00A963A9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378680" w14:textId="10C25A24" w:rsidR="00A963A9" w:rsidRDefault="00A963A9" w:rsidP="00A963A9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8C563" w14:textId="77777777" w:rsidR="00A963A9" w:rsidRDefault="00A963A9" w:rsidP="00A963A9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C0D66" w14:textId="353FC363" w:rsidR="00A963A9" w:rsidRPr="00A963A9" w:rsidRDefault="00A963A9" w:rsidP="00A963A9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Desarrollar habilidades y destrezas en la aplicación de masaje</w:t>
            </w:r>
            <w:r w:rsidRPr="00A963A9">
              <w:rPr>
                <w:rFonts w:asciiTheme="minorHAnsi" w:hAnsiTheme="minorHAnsi" w:cstheme="minorHAnsi"/>
                <w:spacing w:val="69"/>
                <w:w w:val="15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terapéutico</w:t>
            </w:r>
            <w:r w:rsidRPr="00A963A9">
              <w:rPr>
                <w:rFonts w:asciiTheme="minorHAnsi" w:hAnsiTheme="minorHAnsi" w:cstheme="minorHAnsi"/>
                <w:spacing w:val="68"/>
                <w:w w:val="15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963A9">
              <w:rPr>
                <w:rFonts w:asciiTheme="minorHAnsi" w:hAnsiTheme="minorHAnsi" w:cstheme="minorHAnsi"/>
                <w:spacing w:val="68"/>
                <w:w w:val="15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drenaje</w:t>
            </w:r>
          </w:p>
          <w:p w14:paraId="65ADAA37" w14:textId="3D3AD932" w:rsidR="00A963A9" w:rsidRPr="00A963A9" w:rsidRDefault="00A963A9" w:rsidP="00A963A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linfático basadas en conceptos anatómicos y fisiológicos.</w:t>
            </w:r>
          </w:p>
        </w:tc>
        <w:tc>
          <w:tcPr>
            <w:tcW w:w="4990" w:type="dxa"/>
          </w:tcPr>
          <w:p w14:paraId="329A4B61" w14:textId="77777777" w:rsidR="00A963A9" w:rsidRPr="00A963A9" w:rsidRDefault="00A963A9" w:rsidP="00A963A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Aplicar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técnicas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masaje</w:t>
            </w:r>
            <w:r w:rsidRPr="00A963A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A963A9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beneficio del paciente.</w:t>
            </w:r>
          </w:p>
          <w:p w14:paraId="26130DA8" w14:textId="4C8CEF26" w:rsidR="00A963A9" w:rsidRPr="00A963A9" w:rsidRDefault="00A963A9" w:rsidP="00A963A9">
            <w:pPr>
              <w:pStyle w:val="TableParagraph"/>
              <w:tabs>
                <w:tab w:val="left" w:pos="4596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Aplicar</w:t>
            </w:r>
            <w:r w:rsidRPr="00A963A9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diferentes</w:t>
            </w:r>
            <w:r w:rsidRPr="00A963A9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manipulaciones</w:t>
            </w:r>
            <w:r w:rsidRPr="00A963A9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sobre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los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planos</w:t>
            </w:r>
            <w:r w:rsidRPr="00A963A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musculares</w:t>
            </w:r>
            <w:r w:rsidRPr="00A963A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963A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regiones</w:t>
            </w:r>
            <w:r w:rsidRPr="00A963A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A963A9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cuerpo</w:t>
            </w:r>
            <w:r w:rsidRPr="00A963A9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A963A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son </w:t>
            </w:r>
            <w:r w:rsidRPr="00A963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el</w:t>
            </w:r>
            <w:r w:rsidRPr="00A963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rose,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amasamiento,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fricción,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compresión,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percusión, palpación, vibración, movilizaciones pasivas y sacudimiento con fines terapéuticos.</w:t>
            </w:r>
          </w:p>
          <w:p w14:paraId="152398FC" w14:textId="77777777" w:rsidR="00A963A9" w:rsidRDefault="00A963A9" w:rsidP="00A963A9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Ejecutar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técnicas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manuales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zonas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963A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regiones del cuerpo con sus restricciones, bajo la supervisión</w:t>
            </w:r>
            <w:r w:rsidRPr="00A963A9">
              <w:rPr>
                <w:rFonts w:asciiTheme="minorHAnsi" w:hAnsiTheme="minorHAnsi" w:cstheme="minorHAnsi"/>
                <w:spacing w:val="7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A963A9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especialista,</w:t>
            </w:r>
            <w:r w:rsidRPr="00A963A9">
              <w:rPr>
                <w:rFonts w:asciiTheme="minorHAnsi" w:hAnsiTheme="minorHAnsi" w:cstheme="minorHAnsi"/>
                <w:spacing w:val="77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A963A9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Pr="00A963A9">
              <w:rPr>
                <w:rFonts w:asciiTheme="minorHAnsi" w:hAnsiTheme="minorHAnsi" w:cstheme="minorHAnsi"/>
                <w:spacing w:val="77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963A9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las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especificidades</w:t>
            </w:r>
            <w:r w:rsidRPr="00A963A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A963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drenaje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linfático</w:t>
            </w:r>
            <w:r w:rsidRPr="00A963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manual.</w:t>
            </w:r>
          </w:p>
          <w:p w14:paraId="5267DF83" w14:textId="70FC2BA7" w:rsidR="00A963A9" w:rsidRPr="00A963A9" w:rsidRDefault="00A963A9" w:rsidP="00A963A9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3A9" w:rsidRPr="0011461A" w14:paraId="047FE6DE" w14:textId="77777777" w:rsidTr="001E447F">
        <w:trPr>
          <w:trHeight w:val="1578"/>
        </w:trPr>
        <w:tc>
          <w:tcPr>
            <w:tcW w:w="2269" w:type="dxa"/>
          </w:tcPr>
          <w:p w14:paraId="231B9AA2" w14:textId="77777777" w:rsidR="00A963A9" w:rsidRP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07FDA2" w14:textId="77777777" w:rsidR="00A963A9" w:rsidRP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9A2650" w14:textId="77777777" w:rsidR="00A963A9" w:rsidRPr="00A963A9" w:rsidRDefault="00A963A9" w:rsidP="00A963A9">
            <w:pPr>
              <w:pStyle w:val="TableParagraph"/>
              <w:spacing w:before="139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F9B337" w14:textId="0ABCABA6" w:rsidR="00A963A9" w:rsidRPr="00A963A9" w:rsidRDefault="00A963A9" w:rsidP="00A963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FISIOTERAPIA</w:t>
            </w:r>
          </w:p>
        </w:tc>
        <w:tc>
          <w:tcPr>
            <w:tcW w:w="3260" w:type="dxa"/>
          </w:tcPr>
          <w:p w14:paraId="0311B7F4" w14:textId="77777777" w:rsidR="00A963A9" w:rsidRPr="00A963A9" w:rsidRDefault="00A963A9" w:rsidP="00A963A9">
            <w:pPr>
              <w:pStyle w:val="TableParagraph"/>
              <w:spacing w:before="139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5D19F3" w14:textId="59CACB67" w:rsidR="00A963A9" w:rsidRPr="00A963A9" w:rsidRDefault="00A963A9" w:rsidP="00A963A9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 xml:space="preserve">Aplicar las diferentes técnicas de fisioterapia que lleven al organismo a recuperar su movilidad, función y 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autonomía.</w:t>
            </w:r>
          </w:p>
        </w:tc>
        <w:tc>
          <w:tcPr>
            <w:tcW w:w="4990" w:type="dxa"/>
          </w:tcPr>
          <w:p w14:paraId="53EA1E5D" w14:textId="77777777" w:rsidR="00A963A9" w:rsidRPr="00A963A9" w:rsidRDefault="00A963A9" w:rsidP="00A963A9">
            <w:pPr>
              <w:pStyle w:val="TableParagraph"/>
              <w:ind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Dominar el uso de tecnologías de avanzada en el campo de la Fisioterapia como: masajes, movimientos pasivos y activos, termoterapia, magnetoterapia, frecuencias de alto y bajo nivel, controlado por la supervisión del especialista.</w:t>
            </w:r>
          </w:p>
          <w:p w14:paraId="7B4337F8" w14:textId="77777777" w:rsidR="00A963A9" w:rsidRDefault="00A963A9" w:rsidP="00A963A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Aplicar</w:t>
            </w:r>
            <w:r w:rsidRPr="00A963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compresas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 calor,</w:t>
            </w:r>
            <w:r w:rsidRPr="00A963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frio</w:t>
            </w:r>
            <w:r w:rsidRPr="00A963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963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alternas,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baños de parafina como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técnica dentro</w:t>
            </w:r>
            <w:r w:rsidRPr="00A963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963A9">
              <w:rPr>
                <w:rFonts w:asciiTheme="minorHAnsi" w:hAnsiTheme="minorHAnsi" w:cstheme="minorHAnsi"/>
                <w:sz w:val="20"/>
                <w:szCs w:val="20"/>
              </w:rPr>
              <w:t>de la fisioterapia que ayudan al tratamiento de las patologías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FB9585D" w14:textId="455C26A4" w:rsidR="00A963A9" w:rsidRPr="00A963A9" w:rsidRDefault="00A963A9" w:rsidP="00A963A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3A9" w:rsidRPr="0011461A" w14:paraId="462A943B" w14:textId="77777777" w:rsidTr="00913080">
        <w:trPr>
          <w:trHeight w:val="850"/>
        </w:trPr>
        <w:tc>
          <w:tcPr>
            <w:tcW w:w="2269" w:type="dxa"/>
            <w:vAlign w:val="center"/>
          </w:tcPr>
          <w:p w14:paraId="0473BAFB" w14:textId="080017BF" w:rsidR="00A963A9" w:rsidRPr="00A963A9" w:rsidRDefault="00A963A9" w:rsidP="00A963A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963A9">
              <w:rPr>
                <w:rFonts w:cstheme="minorHAnsi"/>
                <w:b/>
                <w:color w:val="000000" w:themeColor="text1"/>
                <w:sz w:val="20"/>
                <w:szCs w:val="20"/>
              </w:rPr>
              <w:t>VALORACIONES ALTERNATIVAS</w:t>
            </w:r>
          </w:p>
        </w:tc>
        <w:tc>
          <w:tcPr>
            <w:tcW w:w="3260" w:type="dxa"/>
          </w:tcPr>
          <w:p w14:paraId="5BAA2BEA" w14:textId="77777777" w:rsidR="00A963A9" w:rsidRDefault="00A963A9" w:rsidP="00A963A9">
            <w:pPr>
              <w:jc w:val="both"/>
              <w:rPr>
                <w:rFonts w:cstheme="minorHAnsi"/>
                <w:sz w:val="20"/>
                <w:szCs w:val="20"/>
              </w:rPr>
            </w:pPr>
            <w:r w:rsidRPr="00A963A9">
              <w:rPr>
                <w:rFonts w:cstheme="minorHAnsi"/>
                <w:sz w:val="20"/>
                <w:szCs w:val="20"/>
              </w:rPr>
              <w:t>Evaluar el estado de órganos o los sistemas del cuerpo que están afectados, que permita prevenir posibles patologías en los aspectos físico, químico, psicológico o energético.</w:t>
            </w:r>
          </w:p>
          <w:p w14:paraId="66D8D94B" w14:textId="5CC70F7E" w:rsidR="00A963A9" w:rsidRPr="00A963A9" w:rsidRDefault="00A963A9" w:rsidP="00A963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41F1015C" w14:textId="77777777" w:rsidR="00A963A9" w:rsidRDefault="00A963A9" w:rsidP="00A963A9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814EF3C" w14:textId="1B706575" w:rsidR="00A963A9" w:rsidRPr="00A963A9" w:rsidRDefault="00A963A9" w:rsidP="00A963A9">
            <w:pPr>
              <w:jc w:val="both"/>
              <w:rPr>
                <w:rFonts w:cstheme="minorHAnsi"/>
                <w:sz w:val="20"/>
                <w:szCs w:val="20"/>
              </w:rPr>
            </w:pPr>
            <w:r w:rsidRPr="00A963A9">
              <w:rPr>
                <w:rFonts w:cstheme="minorHAnsi"/>
                <w:sz w:val="20"/>
                <w:szCs w:val="20"/>
              </w:rPr>
              <w:t>Evaluar</w:t>
            </w:r>
            <w:r w:rsidRPr="00A963A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mediante el pre test el estado</w:t>
            </w:r>
            <w:r w:rsidRPr="00A963A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de salud</w:t>
            </w:r>
            <w:r w:rsidRPr="00A963A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de los diferentes órganos y sistemas para la prevención</w:t>
            </w:r>
            <w:r w:rsidRPr="00A963A9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y</w:t>
            </w:r>
            <w:r w:rsidRPr="00A963A9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tratamiento</w:t>
            </w:r>
            <w:r w:rsidRPr="00A963A9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de</w:t>
            </w:r>
            <w:r w:rsidRPr="00A963A9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z w:val="20"/>
                <w:szCs w:val="20"/>
              </w:rPr>
              <w:t>diferentes</w:t>
            </w:r>
            <w:r w:rsidRPr="00A963A9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A963A9">
              <w:rPr>
                <w:rFonts w:cstheme="minorHAnsi"/>
                <w:spacing w:val="-2"/>
                <w:sz w:val="20"/>
                <w:szCs w:val="20"/>
              </w:rPr>
              <w:t>patologías.</w:t>
            </w:r>
          </w:p>
        </w:tc>
      </w:tr>
    </w:tbl>
    <w:p w14:paraId="02B913E5" w14:textId="77777777" w:rsidR="00E40DCC" w:rsidRPr="0011461A" w:rsidRDefault="00E40DCC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F773A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7C997453" w14:textId="77777777" w:rsidR="007C31BE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lastRenderedPageBreak/>
              <w:t>La evaluación de prácticas preprofesionales tiene un valor cuantitativo con un peso de un 50% otorgado por el tutor empresarial y un 50% por el tutor académico, para una nota total de 10 puntos, siendo el mínimo para aprobar 7 puntos.</w:t>
            </w:r>
          </w:p>
          <w:p w14:paraId="26108752" w14:textId="77777777" w:rsidR="007C31BE" w:rsidRPr="003B6C4F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6292FE" w14:textId="2267F811" w:rsidR="0011461A" w:rsidRPr="0011461A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>
              <w:rPr>
                <w:rFonts w:cstheme="minorHAnsi"/>
                <w:sz w:val="20"/>
                <w:szCs w:val="20"/>
              </w:rPr>
              <w:t>se encuentra</w:t>
            </w:r>
            <w:r w:rsidRPr="003B6C4F">
              <w:rPr>
                <w:rFonts w:cstheme="minorHAnsi"/>
                <w:sz w:val="20"/>
                <w:szCs w:val="20"/>
              </w:rPr>
              <w:t xml:space="preserve"> en el documento de evaluación de práctica </w:t>
            </w:r>
            <w:r>
              <w:rPr>
                <w:rFonts w:cstheme="minorHAnsi"/>
                <w:sz w:val="20"/>
                <w:szCs w:val="20"/>
              </w:rPr>
              <w:t>laboral.</w:t>
            </w: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02B4C" w:rsidRPr="0011461A" w14:paraId="1FC5E6C6" w14:textId="77777777" w:rsidTr="00326FE8">
        <w:tc>
          <w:tcPr>
            <w:tcW w:w="3794" w:type="dxa"/>
          </w:tcPr>
          <w:p w14:paraId="6D5D5E01" w14:textId="2A0A98F4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0CC5AC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A963A9">
      <w:headerReference w:type="default" r:id="rId6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8B5F" w14:textId="77777777" w:rsidR="006D1454" w:rsidRDefault="006D1454" w:rsidP="00E40DCC">
      <w:pPr>
        <w:spacing w:after="0" w:line="240" w:lineRule="auto"/>
      </w:pPr>
      <w:r>
        <w:separator/>
      </w:r>
    </w:p>
  </w:endnote>
  <w:endnote w:type="continuationSeparator" w:id="0">
    <w:p w14:paraId="7D01CB9D" w14:textId="77777777" w:rsidR="006D1454" w:rsidRDefault="006D1454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6BDC" w14:textId="77777777" w:rsidR="006D1454" w:rsidRDefault="006D1454" w:rsidP="00E40DCC">
      <w:pPr>
        <w:spacing w:after="0" w:line="240" w:lineRule="auto"/>
      </w:pPr>
      <w:r>
        <w:separator/>
      </w:r>
    </w:p>
  </w:footnote>
  <w:footnote w:type="continuationSeparator" w:id="0">
    <w:p w14:paraId="5FB90B02" w14:textId="77777777" w:rsidR="006D1454" w:rsidRDefault="006D1454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669EF"/>
    <w:rsid w:val="00072CA8"/>
    <w:rsid w:val="000F7E3E"/>
    <w:rsid w:val="00104D6C"/>
    <w:rsid w:val="0011461A"/>
    <w:rsid w:val="00207F98"/>
    <w:rsid w:val="002121F8"/>
    <w:rsid w:val="00262612"/>
    <w:rsid w:val="002F3007"/>
    <w:rsid w:val="00365ACF"/>
    <w:rsid w:val="00383DAF"/>
    <w:rsid w:val="003B4A8D"/>
    <w:rsid w:val="003B6C4F"/>
    <w:rsid w:val="00447D36"/>
    <w:rsid w:val="00466B4C"/>
    <w:rsid w:val="004D5DD0"/>
    <w:rsid w:val="004E0D86"/>
    <w:rsid w:val="004E3E8A"/>
    <w:rsid w:val="00564F5E"/>
    <w:rsid w:val="00594569"/>
    <w:rsid w:val="005D5DDA"/>
    <w:rsid w:val="005D68FA"/>
    <w:rsid w:val="005E5F43"/>
    <w:rsid w:val="005F7BCE"/>
    <w:rsid w:val="0060517F"/>
    <w:rsid w:val="0061500A"/>
    <w:rsid w:val="0064320A"/>
    <w:rsid w:val="006B5B97"/>
    <w:rsid w:val="006B7BD2"/>
    <w:rsid w:val="006D1454"/>
    <w:rsid w:val="00726670"/>
    <w:rsid w:val="007555AF"/>
    <w:rsid w:val="007C31BE"/>
    <w:rsid w:val="008276D4"/>
    <w:rsid w:val="008F773A"/>
    <w:rsid w:val="00961074"/>
    <w:rsid w:val="009E3D8A"/>
    <w:rsid w:val="00A963A9"/>
    <w:rsid w:val="00BB43AB"/>
    <w:rsid w:val="00C01A29"/>
    <w:rsid w:val="00C45272"/>
    <w:rsid w:val="00CC0395"/>
    <w:rsid w:val="00CD5DB3"/>
    <w:rsid w:val="00CE1DB8"/>
    <w:rsid w:val="00D02B4C"/>
    <w:rsid w:val="00DA2AA3"/>
    <w:rsid w:val="00DB1A54"/>
    <w:rsid w:val="00DC72F6"/>
    <w:rsid w:val="00DE2A40"/>
    <w:rsid w:val="00E40DCC"/>
    <w:rsid w:val="00EB0336"/>
    <w:rsid w:val="00EE0970"/>
    <w:rsid w:val="00F150E2"/>
    <w:rsid w:val="00F53A87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customStyle="1" w:styleId="TableParagraph">
    <w:name w:val="Table Paragraph"/>
    <w:basedOn w:val="Normal"/>
    <w:uiPriority w:val="1"/>
    <w:qFormat/>
    <w:rsid w:val="00A963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11</cp:revision>
  <dcterms:created xsi:type="dcterms:W3CDTF">2023-09-27T21:48:00Z</dcterms:created>
  <dcterms:modified xsi:type="dcterms:W3CDTF">2025-06-21T16:49:00Z</dcterms:modified>
</cp:coreProperties>
</file>